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25" w:rsidRDefault="000C1F68" w:rsidP="000B47A8">
      <w:pPr>
        <w:pStyle w:val="a3"/>
        <w:spacing w:before="73" w:line="261" w:lineRule="auto"/>
        <w:ind w:right="136"/>
        <w:jc w:val="both"/>
      </w:pPr>
      <w:r>
        <w:rPr>
          <w:color w:val="1F2023"/>
        </w:rPr>
        <w:t>Я, субъект персональных данных (посетитель официального сайта ООО «</w:t>
      </w:r>
      <w:proofErr w:type="spellStart"/>
      <w:r w:rsidR="00CB4BD8">
        <w:rPr>
          <w:color w:val="1F2023"/>
        </w:rPr>
        <w:t>Логиконт</w:t>
      </w:r>
      <w:proofErr w:type="spellEnd"/>
      <w:r w:rsidR="00CB4BD8">
        <w:rPr>
          <w:color w:val="1F2023"/>
        </w:rPr>
        <w:t xml:space="preserve"> Трейд</w:t>
      </w:r>
      <w:r>
        <w:rPr>
          <w:color w:val="1F2023"/>
        </w:rPr>
        <w:t>»</w:t>
      </w:r>
      <w:r>
        <w:rPr>
          <w:color w:val="1F2023"/>
          <w:spacing w:val="80"/>
        </w:rPr>
        <w:t xml:space="preserve"> </w:t>
      </w:r>
      <w:bookmarkStart w:id="0" w:name="_GoBack"/>
      <w:bookmarkEnd w:id="0"/>
      <w:r>
        <w:rPr>
          <w:color w:val="1F2023"/>
        </w:rPr>
        <w:t>в</w:t>
      </w:r>
      <w:r>
        <w:rPr>
          <w:color w:val="1F2023"/>
          <w:spacing w:val="77"/>
          <w:w w:val="150"/>
        </w:rPr>
        <w:t xml:space="preserve"> </w:t>
      </w:r>
      <w:r>
        <w:rPr>
          <w:color w:val="1F2023"/>
        </w:rPr>
        <w:t>информационно-телекоммуникационной</w:t>
      </w:r>
      <w:r>
        <w:rPr>
          <w:color w:val="1F2023"/>
          <w:spacing w:val="77"/>
          <w:w w:val="150"/>
        </w:rPr>
        <w:t xml:space="preserve"> </w:t>
      </w:r>
      <w:r>
        <w:rPr>
          <w:color w:val="1F2023"/>
        </w:rPr>
        <w:t>сети</w:t>
      </w:r>
      <w:r w:rsidR="000B47A8">
        <w:t xml:space="preserve"> </w:t>
      </w:r>
      <w:r>
        <w:rPr>
          <w:color w:val="1F2023"/>
        </w:rPr>
        <w:t>«Интернет»), руководствуясь статьей 9 Федерального закона от 27.07.2006 № 152-ФЗ «О персональных данных», действуя своей волей и в своем интересе, сознательно предоставляю свои персональные данные и даю Оператору ООО «</w:t>
      </w:r>
      <w:proofErr w:type="spellStart"/>
      <w:r w:rsidR="00CB4BD8">
        <w:rPr>
          <w:color w:val="1F2023"/>
        </w:rPr>
        <w:t>Логиконт</w:t>
      </w:r>
      <w:proofErr w:type="spellEnd"/>
      <w:r w:rsidR="00CB4BD8">
        <w:rPr>
          <w:color w:val="1F2023"/>
        </w:rPr>
        <w:t xml:space="preserve"> Трейд</w:t>
      </w:r>
      <w:r>
        <w:rPr>
          <w:color w:val="1F2023"/>
        </w:rPr>
        <w:t>» (</w:t>
      </w:r>
      <w:r w:rsidR="00CB4BD8" w:rsidRPr="00CB4BD8">
        <w:rPr>
          <w:color w:val="1F2023"/>
        </w:rPr>
        <w:t xml:space="preserve">420095, г. Казань, ул. Серова, д. 9, </w:t>
      </w:r>
      <w:proofErr w:type="spellStart"/>
      <w:r w:rsidR="00CB4BD8" w:rsidRPr="00CB4BD8">
        <w:rPr>
          <w:color w:val="1F2023"/>
        </w:rPr>
        <w:t>помещ</w:t>
      </w:r>
      <w:proofErr w:type="spellEnd"/>
      <w:r w:rsidR="00CB4BD8" w:rsidRPr="00CB4BD8">
        <w:rPr>
          <w:color w:val="1F2023"/>
        </w:rPr>
        <w:t>. №7, (офис 314)</w:t>
      </w:r>
      <w:r>
        <w:rPr>
          <w:color w:val="1F2023"/>
        </w:rPr>
        <w:t>)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свое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согласие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обработку моих персональных данных в целях:</w:t>
      </w:r>
    </w:p>
    <w:p w:rsidR="004F4625" w:rsidRDefault="000C1F68">
      <w:pPr>
        <w:pStyle w:val="a4"/>
        <w:numPr>
          <w:ilvl w:val="0"/>
          <w:numId w:val="2"/>
        </w:numPr>
        <w:tabs>
          <w:tab w:val="left" w:pos="668"/>
        </w:tabs>
        <w:spacing w:before="157"/>
        <w:ind w:left="668" w:hanging="307"/>
        <w:rPr>
          <w:sz w:val="24"/>
        </w:rPr>
      </w:pPr>
      <w:r>
        <w:rPr>
          <w:color w:val="1F2023"/>
          <w:sz w:val="24"/>
        </w:rPr>
        <w:t>Предоставление</w:t>
      </w:r>
      <w:r>
        <w:rPr>
          <w:color w:val="1F2023"/>
          <w:spacing w:val="-12"/>
          <w:sz w:val="24"/>
        </w:rPr>
        <w:t xml:space="preserve"> </w:t>
      </w:r>
      <w:r>
        <w:rPr>
          <w:color w:val="1F2023"/>
          <w:sz w:val="24"/>
        </w:rPr>
        <w:t>консультаций</w:t>
      </w:r>
      <w:r>
        <w:rPr>
          <w:color w:val="1F2023"/>
          <w:spacing w:val="-10"/>
          <w:sz w:val="24"/>
        </w:rPr>
        <w:t xml:space="preserve"> </w:t>
      </w:r>
      <w:r>
        <w:rPr>
          <w:color w:val="1F2023"/>
          <w:sz w:val="24"/>
        </w:rPr>
        <w:t>по</w:t>
      </w:r>
      <w:r>
        <w:rPr>
          <w:color w:val="1F2023"/>
          <w:spacing w:val="-9"/>
          <w:sz w:val="24"/>
        </w:rPr>
        <w:t xml:space="preserve"> </w:t>
      </w:r>
      <w:r>
        <w:rPr>
          <w:color w:val="1F2023"/>
          <w:sz w:val="24"/>
        </w:rPr>
        <w:t>оказываемым</w:t>
      </w:r>
      <w:r>
        <w:rPr>
          <w:color w:val="1F2023"/>
          <w:spacing w:val="-8"/>
          <w:sz w:val="24"/>
        </w:rPr>
        <w:t xml:space="preserve"> </w:t>
      </w:r>
      <w:r>
        <w:rPr>
          <w:color w:val="1F2023"/>
          <w:sz w:val="24"/>
        </w:rPr>
        <w:t>работам</w:t>
      </w:r>
      <w:r>
        <w:rPr>
          <w:color w:val="1F2023"/>
          <w:spacing w:val="-9"/>
          <w:sz w:val="24"/>
        </w:rPr>
        <w:t xml:space="preserve"> </w:t>
      </w:r>
      <w:r>
        <w:rPr>
          <w:color w:val="1F2023"/>
          <w:sz w:val="24"/>
        </w:rPr>
        <w:t>и</w:t>
      </w:r>
      <w:r>
        <w:rPr>
          <w:color w:val="1F2023"/>
          <w:spacing w:val="-6"/>
          <w:sz w:val="24"/>
        </w:rPr>
        <w:t xml:space="preserve"> </w:t>
      </w:r>
      <w:r>
        <w:rPr>
          <w:color w:val="1F2023"/>
          <w:sz w:val="24"/>
        </w:rPr>
        <w:t>услугам</w:t>
      </w:r>
      <w:r>
        <w:rPr>
          <w:color w:val="1F2023"/>
          <w:spacing w:val="-9"/>
          <w:sz w:val="24"/>
        </w:rPr>
        <w:t xml:space="preserve"> </w:t>
      </w:r>
      <w:r>
        <w:rPr>
          <w:color w:val="1F2023"/>
          <w:spacing w:val="-2"/>
          <w:sz w:val="24"/>
        </w:rPr>
        <w:t>Оператора;</w:t>
      </w:r>
    </w:p>
    <w:p w:rsidR="004F4625" w:rsidRDefault="000C1F68">
      <w:pPr>
        <w:pStyle w:val="a4"/>
        <w:numPr>
          <w:ilvl w:val="0"/>
          <w:numId w:val="2"/>
        </w:numPr>
        <w:tabs>
          <w:tab w:val="left" w:pos="668"/>
        </w:tabs>
        <w:spacing w:before="20"/>
        <w:ind w:left="668" w:hanging="307"/>
        <w:rPr>
          <w:sz w:val="24"/>
        </w:rPr>
      </w:pPr>
      <w:r>
        <w:rPr>
          <w:color w:val="1F2023"/>
          <w:sz w:val="24"/>
        </w:rPr>
        <w:t>Предоставление</w:t>
      </w:r>
      <w:r>
        <w:rPr>
          <w:color w:val="1F2023"/>
          <w:spacing w:val="-11"/>
          <w:sz w:val="24"/>
        </w:rPr>
        <w:t xml:space="preserve"> </w:t>
      </w:r>
      <w:r>
        <w:rPr>
          <w:color w:val="1F2023"/>
          <w:sz w:val="24"/>
        </w:rPr>
        <w:t>информации</w:t>
      </w:r>
      <w:r>
        <w:rPr>
          <w:color w:val="1F2023"/>
          <w:spacing w:val="-5"/>
          <w:sz w:val="24"/>
        </w:rPr>
        <w:t xml:space="preserve"> </w:t>
      </w:r>
      <w:r>
        <w:rPr>
          <w:color w:val="1F2023"/>
          <w:sz w:val="24"/>
        </w:rPr>
        <w:t>рекламного</w:t>
      </w:r>
      <w:r>
        <w:rPr>
          <w:color w:val="1F2023"/>
          <w:spacing w:val="-10"/>
          <w:sz w:val="24"/>
        </w:rPr>
        <w:t xml:space="preserve"> </w:t>
      </w:r>
      <w:r>
        <w:rPr>
          <w:color w:val="1F2023"/>
          <w:spacing w:val="-2"/>
          <w:sz w:val="24"/>
        </w:rPr>
        <w:t>характера;</w:t>
      </w:r>
    </w:p>
    <w:p w:rsidR="004F4625" w:rsidRDefault="000C1F68">
      <w:pPr>
        <w:pStyle w:val="a4"/>
        <w:numPr>
          <w:ilvl w:val="0"/>
          <w:numId w:val="2"/>
        </w:numPr>
        <w:tabs>
          <w:tab w:val="left" w:pos="668"/>
        </w:tabs>
        <w:ind w:left="668" w:hanging="307"/>
        <w:rPr>
          <w:sz w:val="24"/>
        </w:rPr>
      </w:pPr>
      <w:r>
        <w:rPr>
          <w:color w:val="1F2023"/>
          <w:sz w:val="24"/>
        </w:rPr>
        <w:t>Установление</w:t>
      </w:r>
      <w:r>
        <w:rPr>
          <w:color w:val="1F2023"/>
          <w:spacing w:val="-16"/>
          <w:sz w:val="24"/>
        </w:rPr>
        <w:t xml:space="preserve"> </w:t>
      </w:r>
      <w:r>
        <w:rPr>
          <w:color w:val="1F2023"/>
          <w:sz w:val="24"/>
        </w:rPr>
        <w:t>возможности</w:t>
      </w:r>
      <w:r>
        <w:rPr>
          <w:color w:val="1F2023"/>
          <w:spacing w:val="-11"/>
          <w:sz w:val="24"/>
        </w:rPr>
        <w:t xml:space="preserve"> </w:t>
      </w:r>
      <w:r>
        <w:rPr>
          <w:color w:val="1F2023"/>
          <w:sz w:val="24"/>
        </w:rPr>
        <w:t>контакта</w:t>
      </w:r>
      <w:r>
        <w:rPr>
          <w:color w:val="1F2023"/>
          <w:spacing w:val="-13"/>
          <w:sz w:val="24"/>
        </w:rPr>
        <w:t xml:space="preserve"> </w:t>
      </w:r>
      <w:r>
        <w:rPr>
          <w:color w:val="1F2023"/>
          <w:sz w:val="24"/>
        </w:rPr>
        <w:t>с</w:t>
      </w:r>
      <w:r>
        <w:rPr>
          <w:color w:val="1F2023"/>
          <w:spacing w:val="-14"/>
          <w:sz w:val="24"/>
        </w:rPr>
        <w:t xml:space="preserve"> </w:t>
      </w:r>
      <w:r>
        <w:rPr>
          <w:color w:val="1F2023"/>
          <w:sz w:val="24"/>
        </w:rPr>
        <w:t>Пользователем</w:t>
      </w:r>
      <w:r>
        <w:rPr>
          <w:color w:val="1F2023"/>
          <w:spacing w:val="-13"/>
          <w:sz w:val="24"/>
        </w:rPr>
        <w:t xml:space="preserve"> </w:t>
      </w:r>
      <w:r>
        <w:rPr>
          <w:color w:val="1F2023"/>
          <w:sz w:val="24"/>
        </w:rPr>
        <w:t>и</w:t>
      </w:r>
      <w:r>
        <w:rPr>
          <w:color w:val="1F2023"/>
          <w:spacing w:val="-12"/>
          <w:sz w:val="24"/>
        </w:rPr>
        <w:t xml:space="preserve"> </w:t>
      </w:r>
      <w:r>
        <w:rPr>
          <w:color w:val="1F2023"/>
          <w:sz w:val="24"/>
        </w:rPr>
        <w:t>прямого</w:t>
      </w:r>
      <w:r>
        <w:rPr>
          <w:color w:val="1F2023"/>
          <w:spacing w:val="-12"/>
          <w:sz w:val="24"/>
        </w:rPr>
        <w:t xml:space="preserve"> </w:t>
      </w:r>
      <w:r>
        <w:rPr>
          <w:color w:val="1F2023"/>
          <w:spacing w:val="-2"/>
          <w:sz w:val="24"/>
        </w:rPr>
        <w:t>маркетинга.</w:t>
      </w:r>
    </w:p>
    <w:p w:rsidR="004F4625" w:rsidRDefault="000C1F68">
      <w:pPr>
        <w:pStyle w:val="a3"/>
        <w:spacing w:before="179" w:line="259" w:lineRule="auto"/>
        <w:ind w:right="136"/>
        <w:jc w:val="both"/>
      </w:pPr>
      <w:r>
        <w:rPr>
          <w:color w:val="1F2023"/>
        </w:rPr>
        <w:t>ООО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«</w:t>
      </w:r>
      <w:proofErr w:type="spellStart"/>
      <w:r w:rsidR="00CB4BD8">
        <w:rPr>
          <w:color w:val="1F2023"/>
        </w:rPr>
        <w:t>Логиконт</w:t>
      </w:r>
      <w:proofErr w:type="spellEnd"/>
      <w:r w:rsidR="00CB4BD8">
        <w:rPr>
          <w:color w:val="1F2023"/>
        </w:rPr>
        <w:t xml:space="preserve"> Трейд</w:t>
      </w:r>
      <w:r>
        <w:rPr>
          <w:color w:val="1F2023"/>
        </w:rPr>
        <w:t>»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имеет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право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совершение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следующих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действий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(операций)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или совокупности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действий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(операций),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совершаемых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с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использованием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средств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автоматизации или без использования таких средств с моими персональными данными: сбор; запись; систематизация; накопление; хранение; уточнение (обновление, изменение); передача (предоставление, доступ), использование; удаление; уничтожение.</w:t>
      </w:r>
    </w:p>
    <w:p w:rsidR="004F4625" w:rsidRPr="00CB4BD8" w:rsidRDefault="000C1F68" w:rsidP="00CB4BD8">
      <w:pPr>
        <w:pStyle w:val="a3"/>
        <w:spacing w:before="159" w:line="259" w:lineRule="auto"/>
        <w:ind w:right="141"/>
        <w:jc w:val="both"/>
        <w:rPr>
          <w:color w:val="1F2023"/>
          <w:szCs w:val="22"/>
        </w:rPr>
      </w:pPr>
      <w:r>
        <w:rPr>
          <w:color w:val="1F2023"/>
        </w:rPr>
        <w:t>Обработка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персональных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данных,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соответствии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с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частью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3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статьи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6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Федерального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закона от 27.07.2006 № 152-ФЗ «О персональных данных», может быть поручена Оператором третьим лицам на основании Договора о поручении на обработку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 xml:space="preserve">персональных данных, а </w:t>
      </w:r>
      <w:r>
        <w:rPr>
          <w:color w:val="1F2023"/>
          <w:spacing w:val="-2"/>
        </w:rPr>
        <w:t>именно:</w:t>
      </w:r>
      <w:r w:rsidR="00CB4BD8">
        <w:t xml:space="preserve"> </w:t>
      </w:r>
      <w:r w:rsidR="00CB4BD8" w:rsidRPr="00CB4BD8">
        <w:rPr>
          <w:color w:val="1F2023"/>
          <w:szCs w:val="22"/>
        </w:rPr>
        <w:t>Оператору ООО «</w:t>
      </w:r>
      <w:proofErr w:type="spellStart"/>
      <w:r w:rsidR="00CB4BD8" w:rsidRPr="00CB4BD8">
        <w:rPr>
          <w:color w:val="1F2023"/>
          <w:szCs w:val="22"/>
        </w:rPr>
        <w:t>Логиконт</w:t>
      </w:r>
      <w:proofErr w:type="spellEnd"/>
      <w:r w:rsidR="00CB4BD8" w:rsidRPr="00CB4BD8">
        <w:rPr>
          <w:color w:val="1F2023"/>
          <w:szCs w:val="22"/>
        </w:rPr>
        <w:t xml:space="preserve"> Трейд» (420095, г. Казань, ул. Серова, д. 9, </w:t>
      </w:r>
      <w:proofErr w:type="spellStart"/>
      <w:r w:rsidR="00CB4BD8" w:rsidRPr="00CB4BD8">
        <w:rPr>
          <w:color w:val="1F2023"/>
          <w:szCs w:val="22"/>
        </w:rPr>
        <w:t>помещ</w:t>
      </w:r>
      <w:proofErr w:type="spellEnd"/>
      <w:r w:rsidR="00CB4BD8" w:rsidRPr="00CB4BD8">
        <w:rPr>
          <w:color w:val="1F2023"/>
          <w:szCs w:val="22"/>
        </w:rPr>
        <w:t>. №</w:t>
      </w:r>
      <w:proofErr w:type="gramStart"/>
      <w:r w:rsidR="00CB4BD8" w:rsidRPr="00CB4BD8">
        <w:rPr>
          <w:color w:val="1F2023"/>
          <w:szCs w:val="22"/>
        </w:rPr>
        <w:t>7,(</w:t>
      </w:r>
      <w:proofErr w:type="gramEnd"/>
      <w:r w:rsidR="00CB4BD8" w:rsidRPr="00CB4BD8">
        <w:rPr>
          <w:color w:val="1F2023"/>
          <w:szCs w:val="22"/>
        </w:rPr>
        <w:t xml:space="preserve">офис314)) </w:t>
      </w:r>
      <w:r w:rsidR="00CB4BD8">
        <w:rPr>
          <w:color w:val="1F2023"/>
          <w:szCs w:val="22"/>
        </w:rPr>
        <w:br/>
      </w:r>
      <w:r>
        <w:rPr>
          <w:color w:val="1F2023"/>
        </w:rPr>
        <w:t>Настоящее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согласие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распространяется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следующие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персональные</w:t>
      </w:r>
      <w:r>
        <w:rPr>
          <w:color w:val="1F2023"/>
          <w:spacing w:val="-1"/>
        </w:rPr>
        <w:t xml:space="preserve"> </w:t>
      </w:r>
      <w:r>
        <w:rPr>
          <w:color w:val="1F2023"/>
          <w:spacing w:val="-2"/>
        </w:rPr>
        <w:t>данные:</w:t>
      </w:r>
    </w:p>
    <w:p w:rsidR="004F4625" w:rsidRDefault="000C1F68">
      <w:pPr>
        <w:pStyle w:val="a4"/>
        <w:numPr>
          <w:ilvl w:val="1"/>
          <w:numId w:val="1"/>
        </w:numPr>
        <w:tabs>
          <w:tab w:val="left" w:pos="721"/>
        </w:tabs>
        <w:spacing w:before="184"/>
        <w:ind w:left="721"/>
        <w:rPr>
          <w:sz w:val="24"/>
        </w:rPr>
      </w:pPr>
      <w:r>
        <w:rPr>
          <w:color w:val="1F2023"/>
          <w:sz w:val="24"/>
        </w:rPr>
        <w:t>Фамилия,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имя,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pacing w:val="-2"/>
          <w:sz w:val="24"/>
        </w:rPr>
        <w:t>отчество;</w:t>
      </w:r>
    </w:p>
    <w:p w:rsidR="004F4625" w:rsidRDefault="000C1F68">
      <w:pPr>
        <w:pStyle w:val="a4"/>
        <w:numPr>
          <w:ilvl w:val="1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color w:val="1F2023"/>
          <w:sz w:val="24"/>
        </w:rPr>
        <w:t>Номер</w:t>
      </w:r>
      <w:r>
        <w:rPr>
          <w:color w:val="1F2023"/>
          <w:spacing w:val="-8"/>
          <w:sz w:val="24"/>
        </w:rPr>
        <w:t xml:space="preserve"> </w:t>
      </w:r>
      <w:r>
        <w:rPr>
          <w:color w:val="1F2023"/>
          <w:spacing w:val="-2"/>
          <w:sz w:val="24"/>
        </w:rPr>
        <w:t>телефона;</w:t>
      </w:r>
    </w:p>
    <w:p w:rsidR="004F4625" w:rsidRDefault="000C1F68">
      <w:pPr>
        <w:pStyle w:val="a4"/>
        <w:numPr>
          <w:ilvl w:val="1"/>
          <w:numId w:val="1"/>
        </w:numPr>
        <w:tabs>
          <w:tab w:val="left" w:pos="721"/>
        </w:tabs>
        <w:spacing w:before="22"/>
        <w:ind w:left="721"/>
        <w:rPr>
          <w:sz w:val="24"/>
        </w:rPr>
      </w:pPr>
      <w:r>
        <w:rPr>
          <w:color w:val="1F2023"/>
          <w:sz w:val="24"/>
        </w:rPr>
        <w:t>Адрес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электронной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pacing w:val="-2"/>
          <w:sz w:val="24"/>
        </w:rPr>
        <w:t>почты;</w:t>
      </w:r>
    </w:p>
    <w:p w:rsidR="004F4625" w:rsidRDefault="000C1F68">
      <w:pPr>
        <w:pStyle w:val="a4"/>
        <w:numPr>
          <w:ilvl w:val="1"/>
          <w:numId w:val="1"/>
        </w:numPr>
        <w:tabs>
          <w:tab w:val="left" w:pos="721"/>
        </w:tabs>
        <w:ind w:left="721"/>
        <w:rPr>
          <w:sz w:val="24"/>
        </w:rPr>
      </w:pPr>
      <w:r>
        <w:rPr>
          <w:color w:val="1F2023"/>
          <w:sz w:val="24"/>
        </w:rPr>
        <w:t>Название</w:t>
      </w:r>
      <w:r>
        <w:rPr>
          <w:color w:val="1F2023"/>
          <w:spacing w:val="-7"/>
          <w:sz w:val="24"/>
        </w:rPr>
        <w:t xml:space="preserve"> </w:t>
      </w:r>
      <w:r>
        <w:rPr>
          <w:color w:val="1F2023"/>
          <w:spacing w:val="-2"/>
          <w:sz w:val="24"/>
        </w:rPr>
        <w:t>компании.</w:t>
      </w:r>
    </w:p>
    <w:p w:rsidR="004F4625" w:rsidRDefault="000C1F68">
      <w:pPr>
        <w:pStyle w:val="a3"/>
        <w:spacing w:before="180" w:line="259" w:lineRule="auto"/>
        <w:ind w:right="137"/>
        <w:jc w:val="both"/>
      </w:pPr>
      <w:r>
        <w:rPr>
          <w:color w:val="1F2023"/>
        </w:rPr>
        <w:t>Согласие прекращает свое действие с даты, указанной в заявлении об отзыве Согласия на обработку Персональных Данных, но не ранее даты, следующей за датой фактического получения Оператором отзыва Согласия.</w:t>
      </w:r>
    </w:p>
    <w:p w:rsidR="004F4625" w:rsidRDefault="000C1F68" w:rsidP="001F5E2F">
      <w:pPr>
        <w:pStyle w:val="a3"/>
        <w:spacing w:before="159" w:line="259" w:lineRule="auto"/>
        <w:ind w:right="136"/>
        <w:jc w:val="both"/>
      </w:pPr>
      <w:r>
        <w:rPr>
          <w:color w:val="1F2023"/>
        </w:rPr>
        <w:t>Вы можете в любой момент отозвать настоящее Согласие, направив письменное уведомление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45"/>
        </w:rPr>
        <w:t xml:space="preserve"> </w:t>
      </w:r>
      <w:r>
        <w:rPr>
          <w:color w:val="1F2023"/>
        </w:rPr>
        <w:t>адрес:</w:t>
      </w:r>
      <w:r>
        <w:rPr>
          <w:color w:val="1F2023"/>
          <w:spacing w:val="49"/>
        </w:rPr>
        <w:t xml:space="preserve"> </w:t>
      </w:r>
      <w:r w:rsidR="001F5E2F" w:rsidRPr="00CB4BD8">
        <w:rPr>
          <w:color w:val="1F2023"/>
          <w:szCs w:val="22"/>
        </w:rPr>
        <w:t xml:space="preserve">420095, г. Казань, ул. Серова, д. 9, </w:t>
      </w:r>
      <w:proofErr w:type="spellStart"/>
      <w:r w:rsidR="001F5E2F" w:rsidRPr="00CB4BD8">
        <w:rPr>
          <w:color w:val="1F2023"/>
          <w:szCs w:val="22"/>
        </w:rPr>
        <w:t>помещ</w:t>
      </w:r>
      <w:proofErr w:type="spellEnd"/>
      <w:r w:rsidR="001F5E2F" w:rsidRPr="00CB4BD8">
        <w:rPr>
          <w:color w:val="1F2023"/>
          <w:szCs w:val="22"/>
        </w:rPr>
        <w:t>. №7,</w:t>
      </w:r>
      <w:r w:rsidR="000B47A8">
        <w:rPr>
          <w:color w:val="1F2023"/>
          <w:szCs w:val="22"/>
        </w:rPr>
        <w:t xml:space="preserve"> </w:t>
      </w:r>
      <w:r w:rsidR="001F5E2F" w:rsidRPr="00CB4BD8">
        <w:rPr>
          <w:color w:val="1F2023"/>
          <w:szCs w:val="22"/>
        </w:rPr>
        <w:t>(офис</w:t>
      </w:r>
      <w:r w:rsidR="000B47A8">
        <w:rPr>
          <w:color w:val="1F2023"/>
          <w:szCs w:val="22"/>
        </w:rPr>
        <w:t xml:space="preserve"> </w:t>
      </w:r>
      <w:r w:rsidR="001F5E2F" w:rsidRPr="00CB4BD8">
        <w:rPr>
          <w:color w:val="1F2023"/>
          <w:szCs w:val="22"/>
        </w:rPr>
        <w:t xml:space="preserve">314)) </w:t>
      </w:r>
      <w:r>
        <w:rPr>
          <w:color w:val="1F2023"/>
        </w:rPr>
        <w:t>с</w:t>
      </w:r>
      <w:r>
        <w:rPr>
          <w:color w:val="1F2023"/>
          <w:spacing w:val="46"/>
        </w:rPr>
        <w:t xml:space="preserve"> </w:t>
      </w:r>
      <w:r>
        <w:rPr>
          <w:color w:val="1F2023"/>
          <w:spacing w:val="-2"/>
        </w:rPr>
        <w:t>пометкой</w:t>
      </w:r>
      <w:r w:rsidR="001F5E2F">
        <w:t xml:space="preserve"> </w:t>
      </w:r>
      <w:r>
        <w:rPr>
          <w:color w:val="1F2023"/>
        </w:rPr>
        <w:t xml:space="preserve">«Отзыв согласия на обработку персональных данных» или направив соответствующее письмо на адрес электронной почты </w:t>
      </w:r>
      <w:hyperlink r:id="rId5">
        <w:r w:rsidR="001F5E2F" w:rsidRPr="001F5E2F">
          <w:t>info@logicont.ru</w:t>
        </w:r>
        <w:r>
          <w:rPr>
            <w:color w:val="1F2023"/>
          </w:rPr>
          <w:t>.</w:t>
        </w:r>
      </w:hyperlink>
    </w:p>
    <w:p w:rsidR="004F4625" w:rsidRDefault="000C1F68">
      <w:pPr>
        <w:pStyle w:val="a3"/>
        <w:spacing w:before="159" w:line="259" w:lineRule="auto"/>
        <w:ind w:right="142"/>
        <w:jc w:val="both"/>
      </w:pPr>
      <w:r>
        <w:rPr>
          <w:color w:val="1F2023"/>
        </w:rPr>
        <w:t>Гарантирую, что предоставленная мной информация является полной, точной и достоверной, а также что при предоставлении информации не нарушаются действующее законодательство Российской Федерации, законные права и интересы третьих лиц. Вся предоставленная</w:t>
      </w:r>
      <w:r w:rsidR="000B47A8">
        <w:rPr>
          <w:color w:val="1F2023"/>
          <w:spacing w:val="74"/>
          <w:w w:val="150"/>
        </w:rPr>
        <w:t xml:space="preserve"> </w:t>
      </w:r>
      <w:r>
        <w:rPr>
          <w:color w:val="1F2023"/>
        </w:rPr>
        <w:t>информация</w:t>
      </w:r>
      <w:r w:rsidR="000B47A8">
        <w:rPr>
          <w:color w:val="1F2023"/>
          <w:spacing w:val="74"/>
          <w:w w:val="150"/>
        </w:rPr>
        <w:t xml:space="preserve"> </w:t>
      </w:r>
      <w:r>
        <w:rPr>
          <w:color w:val="1F2023"/>
        </w:rPr>
        <w:t>заполнена</w:t>
      </w:r>
      <w:r>
        <w:rPr>
          <w:color w:val="1F2023"/>
          <w:spacing w:val="74"/>
          <w:w w:val="150"/>
        </w:rPr>
        <w:t xml:space="preserve"> </w:t>
      </w:r>
      <w:r>
        <w:rPr>
          <w:color w:val="1F2023"/>
        </w:rPr>
        <w:t>мною</w:t>
      </w:r>
      <w:r>
        <w:rPr>
          <w:color w:val="1F2023"/>
          <w:spacing w:val="75"/>
          <w:w w:val="150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74"/>
          <w:w w:val="150"/>
        </w:rPr>
        <w:t xml:space="preserve"> </w:t>
      </w:r>
      <w:r>
        <w:rPr>
          <w:color w:val="1F2023"/>
        </w:rPr>
        <w:t>отношении</w:t>
      </w:r>
      <w:r>
        <w:rPr>
          <w:color w:val="1F2023"/>
          <w:spacing w:val="74"/>
          <w:w w:val="150"/>
        </w:rPr>
        <w:t xml:space="preserve"> </w:t>
      </w:r>
      <w:r>
        <w:rPr>
          <w:color w:val="1F2023"/>
        </w:rPr>
        <w:t>себя</w:t>
      </w:r>
      <w:r>
        <w:rPr>
          <w:color w:val="1F2023"/>
          <w:spacing w:val="74"/>
          <w:w w:val="150"/>
        </w:rPr>
        <w:t xml:space="preserve"> </w:t>
      </w:r>
      <w:r>
        <w:rPr>
          <w:color w:val="1F2023"/>
        </w:rPr>
        <w:t>лично.</w:t>
      </w:r>
    </w:p>
    <w:p w:rsidR="004F4625" w:rsidRDefault="004F4625">
      <w:pPr>
        <w:pStyle w:val="a3"/>
        <w:spacing w:line="259" w:lineRule="auto"/>
        <w:jc w:val="both"/>
        <w:sectPr w:rsidR="004F4625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F4625" w:rsidRDefault="000C1F68" w:rsidP="000C1F68">
      <w:pPr>
        <w:pStyle w:val="a3"/>
        <w:spacing w:before="73" w:line="259" w:lineRule="auto"/>
        <w:ind w:left="0" w:right="140"/>
        <w:jc w:val="both"/>
      </w:pPr>
      <w:r>
        <w:rPr>
          <w:color w:val="1F2023"/>
        </w:rPr>
        <w:lastRenderedPageBreak/>
        <w:t>Мне в полном объеме понятны все мои права и обязанности, предусмотренные Федеральным законом от 27.07.2006 №152-ФЗ «О персональных данных», в части предоставления и обработки персональных данных, в том числе, моя обязанность проинформировать ООО «</w:t>
      </w:r>
      <w:proofErr w:type="spellStart"/>
      <w:r w:rsidR="003802D4">
        <w:rPr>
          <w:color w:val="1F2023"/>
        </w:rPr>
        <w:t>Логиконт</w:t>
      </w:r>
      <w:proofErr w:type="spellEnd"/>
      <w:r w:rsidR="003802D4">
        <w:rPr>
          <w:color w:val="1F2023"/>
        </w:rPr>
        <w:t xml:space="preserve"> Трейд</w:t>
      </w:r>
      <w:r>
        <w:rPr>
          <w:color w:val="1F2023"/>
        </w:rPr>
        <w:t xml:space="preserve">» в случае изменения моих персональных </w:t>
      </w:r>
      <w:r>
        <w:rPr>
          <w:color w:val="1F2023"/>
          <w:spacing w:val="-2"/>
        </w:rPr>
        <w:t>данных.</w:t>
      </w:r>
    </w:p>
    <w:sectPr w:rsidR="004F462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5B5A"/>
    <w:multiLevelType w:val="hybridMultilevel"/>
    <w:tmpl w:val="9B2C8602"/>
    <w:lvl w:ilvl="0" w:tplc="6EAA0DC8">
      <w:numFmt w:val="bullet"/>
      <w:lvlText w:val=""/>
      <w:lvlJc w:val="left"/>
      <w:pPr>
        <w:ind w:left="669" w:hanging="308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2C94A2FC">
      <w:numFmt w:val="bullet"/>
      <w:lvlText w:val="•"/>
      <w:lvlJc w:val="left"/>
      <w:pPr>
        <w:ind w:left="1543" w:hanging="308"/>
      </w:pPr>
      <w:rPr>
        <w:rFonts w:hint="default"/>
        <w:lang w:val="ru-RU" w:eastAsia="en-US" w:bidi="ar-SA"/>
      </w:rPr>
    </w:lvl>
    <w:lvl w:ilvl="2" w:tplc="41C0DAD8">
      <w:numFmt w:val="bullet"/>
      <w:lvlText w:val="•"/>
      <w:lvlJc w:val="left"/>
      <w:pPr>
        <w:ind w:left="2427" w:hanging="308"/>
      </w:pPr>
      <w:rPr>
        <w:rFonts w:hint="default"/>
        <w:lang w:val="ru-RU" w:eastAsia="en-US" w:bidi="ar-SA"/>
      </w:rPr>
    </w:lvl>
    <w:lvl w:ilvl="3" w:tplc="1738340E">
      <w:numFmt w:val="bullet"/>
      <w:lvlText w:val="•"/>
      <w:lvlJc w:val="left"/>
      <w:pPr>
        <w:ind w:left="3311" w:hanging="308"/>
      </w:pPr>
      <w:rPr>
        <w:rFonts w:hint="default"/>
        <w:lang w:val="ru-RU" w:eastAsia="en-US" w:bidi="ar-SA"/>
      </w:rPr>
    </w:lvl>
    <w:lvl w:ilvl="4" w:tplc="76B8F124">
      <w:numFmt w:val="bullet"/>
      <w:lvlText w:val="•"/>
      <w:lvlJc w:val="left"/>
      <w:pPr>
        <w:ind w:left="4195" w:hanging="308"/>
      </w:pPr>
      <w:rPr>
        <w:rFonts w:hint="default"/>
        <w:lang w:val="ru-RU" w:eastAsia="en-US" w:bidi="ar-SA"/>
      </w:rPr>
    </w:lvl>
    <w:lvl w:ilvl="5" w:tplc="79E6DBF4">
      <w:numFmt w:val="bullet"/>
      <w:lvlText w:val="•"/>
      <w:lvlJc w:val="left"/>
      <w:pPr>
        <w:ind w:left="5079" w:hanging="308"/>
      </w:pPr>
      <w:rPr>
        <w:rFonts w:hint="default"/>
        <w:lang w:val="ru-RU" w:eastAsia="en-US" w:bidi="ar-SA"/>
      </w:rPr>
    </w:lvl>
    <w:lvl w:ilvl="6" w:tplc="DEE47FFA">
      <w:numFmt w:val="bullet"/>
      <w:lvlText w:val="•"/>
      <w:lvlJc w:val="left"/>
      <w:pPr>
        <w:ind w:left="5963" w:hanging="308"/>
      </w:pPr>
      <w:rPr>
        <w:rFonts w:hint="default"/>
        <w:lang w:val="ru-RU" w:eastAsia="en-US" w:bidi="ar-SA"/>
      </w:rPr>
    </w:lvl>
    <w:lvl w:ilvl="7" w:tplc="297E4BA4">
      <w:numFmt w:val="bullet"/>
      <w:lvlText w:val="•"/>
      <w:lvlJc w:val="left"/>
      <w:pPr>
        <w:ind w:left="6846" w:hanging="308"/>
      </w:pPr>
      <w:rPr>
        <w:rFonts w:hint="default"/>
        <w:lang w:val="ru-RU" w:eastAsia="en-US" w:bidi="ar-SA"/>
      </w:rPr>
    </w:lvl>
    <w:lvl w:ilvl="8" w:tplc="46687C32">
      <w:numFmt w:val="bullet"/>
      <w:lvlText w:val="•"/>
      <w:lvlJc w:val="left"/>
      <w:pPr>
        <w:ind w:left="7730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520D045A"/>
    <w:multiLevelType w:val="hybridMultilevel"/>
    <w:tmpl w:val="3A263556"/>
    <w:lvl w:ilvl="0" w:tplc="77EE6C2E">
      <w:numFmt w:val="bullet"/>
      <w:lvlText w:val=""/>
      <w:lvlJc w:val="left"/>
      <w:pPr>
        <w:ind w:left="309" w:hanging="308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967CA034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2" w:tplc="6764C4C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C824C844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88A494C8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34DAE21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428C6A4C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68F2A07A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E53CEBF2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625"/>
    <w:rsid w:val="000B47A8"/>
    <w:rsid w:val="000C1F68"/>
    <w:rsid w:val="001F5E2F"/>
    <w:rsid w:val="003802D4"/>
    <w:rsid w:val="004F4625"/>
    <w:rsid w:val="008D1461"/>
    <w:rsid w:val="00C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80E1"/>
  <w15:docId w15:val="{5DE2245C-B0A9-4952-8F7A-B0CDF43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721" w:hanging="3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scb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2025-05-26T06:18:00Z</dcterms:created>
  <dcterms:modified xsi:type="dcterms:W3CDTF">2025-06-02T12:56:00Z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</Properties>
</file>